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bottom w:val="none" w:color="auto" w:sz="0" w:space="0"/>
        </w:pBdr>
        <w:spacing w:before="0" w:beforeAutospacing="0" w:after="0" w:afterAutospacing="0" w:line="672" w:lineRule="atLeast"/>
        <w:ind w:left="0" w:right="0"/>
        <w:jc w:val="center"/>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rPr>
        <w:t>教育部等十四部门关于印发《中央有关部门贯彻实施〈国务院关于鼓励社会力量兴办教育促进民办教育健康发展的若干意见〉</w:t>
      </w:r>
    </w:p>
    <w:p>
      <w:pPr>
        <w:pStyle w:val="2"/>
        <w:keepNext w:val="0"/>
        <w:keepLines w:val="0"/>
        <w:widowControl/>
        <w:suppressLineNumbers w:val="0"/>
        <w:pBdr>
          <w:top w:val="none" w:color="auto" w:sz="0" w:space="0"/>
          <w:bottom w:val="none" w:color="auto" w:sz="0" w:space="0"/>
        </w:pBdr>
        <w:spacing w:before="0" w:beforeAutospacing="0" w:after="0" w:afterAutospacing="0" w:line="672" w:lineRule="atLeast"/>
        <w:ind w:left="0" w:right="0"/>
        <w:jc w:val="center"/>
        <w:rPr>
          <w:rFonts w:hint="eastAsia" w:ascii="仿宋" w:hAnsi="仿宋" w:eastAsia="仿宋" w:cs="仿宋"/>
          <w:sz w:val="32"/>
          <w:szCs w:val="32"/>
        </w:rPr>
      </w:pPr>
      <w:r>
        <w:rPr>
          <w:rFonts w:hint="eastAsia" w:ascii="方正小标宋简体" w:hAnsi="方正小标宋简体" w:eastAsia="方正小标宋简体" w:cs="方正小标宋简体"/>
          <w:color w:val="333333"/>
          <w:sz w:val="44"/>
          <w:szCs w:val="44"/>
          <w:shd w:val="clear" w:fill="FFFFFF"/>
        </w:rPr>
        <w:t>任务分工方案》的通知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51" w:lineRule="auto"/>
        <w:ind w:left="0" w:right="0" w:firstLine="0"/>
        <w:jc w:val="center"/>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教育部等十四部门关于印发</w:t>
      </w:r>
      <w:bookmarkStart w:id="0" w:name="_GoBack"/>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《中央有关部门贯彻实施〈国务院关于鼓励社会力量兴办教育促进民办教育健康发展的若干意见〉任务分工方案》</w:t>
      </w:r>
      <w:bookmarkEnd w:id="0"/>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 xml:space="preserve">的通知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各省、自治区、直辖市教育厅（教委）、编办、发展改革委、公安厅（局）、民政厅（局）、财政厅（局）、人力资源社会保障厅（局）、国土资源厅（局）、住房城乡建设厅（局）、国家税务局、地方税务局、工商行政管理局、银监局、证监局，中国人民银行上海总部、各分行、营业管理部、各省会（首府）城市中心支行、副省级城市中心支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为贯彻落实《国务院关于鼓励社会力量兴办教育促进民办教育健康发展的若干意见》（国发〔2016〕81号），教育部、中央编办、国家发展改革委、公安部、民政部、财政部、人力资源社会保障部、国土资源部、住房城乡建设部、人民银行、税务总局、工商总局、银监会、证监会等部门联合制定了《中央有关部门贯彻实施&lt;国务院关于鼓励社会力量兴办教育促进民办教育健康发展的若干意见&gt;任务分工方案》，现印发给你们，请结合本地实际，明确责任分工，落实相关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righ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教育部 中央编办 国家发展改革委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righ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公安部 民政部 财政部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righ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人力资源社会保障部 国土资源部 住房城乡建设部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righ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人民银行 税务总局 工商总局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righ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银监会 证监会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righ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2017年7月7日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eastAsia" w:ascii="仿宋" w:hAnsi="仿宋" w:eastAsia="仿宋" w:cs="仿宋"/>
          <w:b w:val="0"/>
          <w:i w:val="0"/>
          <w:caps w:val="0"/>
          <w:color w:val="4B4B4B"/>
          <w:spacing w:val="0"/>
          <w:sz w:val="32"/>
          <w:szCs w:val="32"/>
        </w:rPr>
      </w:pPr>
      <w:r>
        <w:rPr>
          <w:rStyle w:val="6"/>
          <w:rFonts w:hint="eastAsia" w:ascii="仿宋" w:hAnsi="仿宋" w:eastAsia="仿宋" w:cs="仿宋"/>
          <w:i w:val="0"/>
          <w:caps w:val="0"/>
          <w:color w:val="4B4B4B"/>
          <w:spacing w:val="0"/>
          <w:sz w:val="32"/>
          <w:szCs w:val="32"/>
          <w:bdr w:val="none" w:color="auto" w:sz="0" w:space="0"/>
          <w:shd w:val="clear" w:fill="FFFFFF"/>
        </w:rPr>
        <w:t>中央有关部门贯彻实施《国务院关于鼓励社会力量</w:t>
      </w:r>
      <w:r>
        <w:rPr>
          <w:rFonts w:hint="eastAsia" w:ascii="仿宋" w:hAnsi="仿宋" w:eastAsia="仿宋" w:cs="仿宋"/>
          <w:b w:val="0"/>
          <w:i w:val="0"/>
          <w:caps w:val="0"/>
          <w:color w:val="4B4B4B"/>
          <w:spacing w:val="0"/>
          <w:sz w:val="32"/>
          <w:szCs w:val="32"/>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eastAsia" w:ascii="仿宋" w:hAnsi="仿宋" w:eastAsia="仿宋" w:cs="仿宋"/>
          <w:b w:val="0"/>
          <w:i w:val="0"/>
          <w:caps w:val="0"/>
          <w:color w:val="4B4B4B"/>
          <w:spacing w:val="0"/>
          <w:sz w:val="32"/>
          <w:szCs w:val="32"/>
        </w:rPr>
      </w:pPr>
      <w:r>
        <w:rPr>
          <w:rStyle w:val="6"/>
          <w:rFonts w:hint="eastAsia" w:ascii="仿宋" w:hAnsi="仿宋" w:eastAsia="仿宋" w:cs="仿宋"/>
          <w:i w:val="0"/>
          <w:caps w:val="0"/>
          <w:color w:val="4B4B4B"/>
          <w:spacing w:val="0"/>
          <w:sz w:val="32"/>
          <w:szCs w:val="32"/>
          <w:bdr w:val="none" w:color="auto" w:sz="0" w:space="0"/>
          <w:shd w:val="clear" w:fill="FFFFFF"/>
        </w:rPr>
        <w:t>兴办教育促进民办教育健康发展的若干意见》</w:t>
      </w:r>
      <w:r>
        <w:rPr>
          <w:rFonts w:hint="eastAsia" w:ascii="仿宋" w:hAnsi="仿宋" w:eastAsia="仿宋" w:cs="仿宋"/>
          <w:b w:val="0"/>
          <w:i w:val="0"/>
          <w:caps w:val="0"/>
          <w:color w:val="4B4B4B"/>
          <w:spacing w:val="0"/>
          <w:sz w:val="32"/>
          <w:szCs w:val="32"/>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center"/>
        <w:rPr>
          <w:rFonts w:hint="eastAsia" w:ascii="仿宋" w:hAnsi="仿宋" w:eastAsia="仿宋" w:cs="仿宋"/>
          <w:b w:val="0"/>
          <w:i w:val="0"/>
          <w:caps w:val="0"/>
          <w:color w:val="4B4B4B"/>
          <w:spacing w:val="0"/>
          <w:sz w:val="32"/>
          <w:szCs w:val="32"/>
        </w:rPr>
      </w:pPr>
      <w:r>
        <w:rPr>
          <w:rStyle w:val="6"/>
          <w:rFonts w:hint="eastAsia" w:ascii="仿宋" w:hAnsi="仿宋" w:eastAsia="仿宋" w:cs="仿宋"/>
          <w:i w:val="0"/>
          <w:caps w:val="0"/>
          <w:color w:val="4B4B4B"/>
          <w:spacing w:val="0"/>
          <w:sz w:val="32"/>
          <w:szCs w:val="32"/>
          <w:bdr w:val="none" w:color="auto" w:sz="0" w:space="0"/>
          <w:shd w:val="clear" w:fill="FFFFFF"/>
        </w:rPr>
        <w:t>任 务 分 工 方 案</w:t>
      </w:r>
      <w:r>
        <w:rPr>
          <w:rFonts w:hint="eastAsia" w:ascii="仿宋" w:hAnsi="仿宋" w:eastAsia="仿宋" w:cs="仿宋"/>
          <w:b w:val="0"/>
          <w:i w:val="0"/>
          <w:caps w:val="0"/>
          <w:color w:val="4B4B4B"/>
          <w:spacing w:val="0"/>
          <w:sz w:val="32"/>
          <w:szCs w:val="32"/>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为贯彻落实《国务院关于鼓励社会力量兴办教育促进民办教育健康发展的若干意见》（国发〔2016〕81号），推动相关部门形成工作合力，根据有关部门职责，现制定本分工方案（列在分工项目首位的为牵头部门，其他为参加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Style w:val="6"/>
          <w:rFonts w:hint="eastAsia" w:ascii="仿宋" w:hAnsi="仿宋" w:eastAsia="仿宋" w:cs="仿宋"/>
          <w:i w:val="0"/>
          <w:caps w:val="0"/>
          <w:color w:val="4B4B4B"/>
          <w:spacing w:val="0"/>
          <w:sz w:val="32"/>
          <w:szCs w:val="32"/>
          <w:bdr w:val="none" w:color="auto" w:sz="0" w:space="0"/>
          <w:shd w:val="clear" w:fill="FFFFFF"/>
        </w:rPr>
        <w:t> 一、工作分工</w:t>
      </w:r>
      <w:r>
        <w:rPr>
          <w:rFonts w:hint="eastAsia" w:ascii="仿宋" w:hAnsi="仿宋" w:eastAsia="仿宋" w:cs="仿宋"/>
          <w:b w:val="0"/>
          <w:i w:val="0"/>
          <w:caps w:val="0"/>
          <w:color w:val="4B4B4B"/>
          <w:spacing w:val="0"/>
          <w:sz w:val="32"/>
          <w:szCs w:val="32"/>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  （一）加强党对民办学校的领导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  1.切实加强民办学校党的建设。全面加强民办学校党的思想建设、组织建设、作风建设、反腐倡廉建设、制度建设。（教育部、人力资源社会保障部）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  2.完善民办学校党组织设置，理顺民办学校党组织隶属关系，健全各级党组织工作保障机制，选好配强民办学校党组织负责人。（教育部、人力资源社会保障部）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  3.民办学校党组织要发挥政治核心作用，强化思想引领，牢牢把握社会主义办学方向，牢牢把握党对民办学校意识形态工作的领导权、话语权，切实维护民办学校和谐稳定。（教育部、人力资源社会保障部）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4.民办高校党组织负责人兼任政府派驻学校的督导专员。实现学校基层党组织全覆盖、党建工作上水平，有效发挥基层党组织的战斗堡垒作用和共产党员先锋模范作用。积极做好党员发展和教育管理服务工作。（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  5.坚持党建带群建，加强民办学校团组织建设。（教育部、人力资源社会保障部）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  6.各地要把民办学校党组织建设、党对民办学校的领导作为民办学校年度检查的重要内容。（教育部、人力资源社会保障部）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  7.加强和改进民办学校思想政治教育工作。（教育部、人力资源社会保障部）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  （二）创新体制机制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  8.对民办学校（含其他民办教育机构）实行非营利性和营利性分类管理。（教育部、人力资源社会保障部、中央编办、民政部、工商总局）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  9.对现有民办学校按照举办者自愿的原则，通过政策引导，实现分类管理。（民办教育工作部际联席会议成员单位）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10.国家积极鼓励和大力支持社会力量举办非营利性民办学校。各级人民政府要完善制度政策，在政府补贴、政府购买服务、基金奖励、捐资激励、土地划拨、税费减免等方面对非营利性民办学校给予扶持。各级人民政府可根据经济社会发展需要和公共服务需求，通过政府购买服务及税收优惠等方式对营利性民办学校给予支持。（教育部、财政部、国家发展改革委、人力资源社会保障部、国土资源部、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11.社会力量投入教育，只要不属于法律法规禁止进入以及不损害第三方利益、社会公共利益、国家安全的领域，政府不得限制。政府制定准入负面清单，列出禁止和限制的办学行为。各地要重新梳理民办学校准入条件和程序，进一步简政放权，吸引更多的社会资源进入教育领域。（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12.鼓励和吸引社会资金进入教育领域举办学校或者投入项目建设。创新教育投融资机制。鼓励金融机构在风险可控前提下开发适合民办学校特点的金融产品与服务，探索办理民办学校未来经营收入、知识产权质押贷款业务，提供银行贷款、信托、融资租赁等多样化的金融服务。（银监会、人民银行、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  13.鼓励社会力量对非营利性民办学校给予捐赠。(财政部、民政部、税务总局)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14.推广政府和社会资本合作（PPP）模式，鼓励社会资本参与教育基础设施建设和运营管理、提供专业化服务。积极鼓励公办学校与民办学校相互购买管理服务、教学资源、科研成果。（教育部、人力资源社会保障部、财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  15.探索举办混合所有制职业院校，允许以资本、知识、技术、管理等要素参与办学并享有相应权利。（教育部、人力资源社会保障部按照职能分工负责）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  16.鼓励营利性民办学校建立股权激励机制。（教育部、人力资源社会保障部）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  17.健全学校退出机制。（教育部、人力资源社会保障部、财政部、中央编办、民政部、工商总局）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  （三）完善扶持制度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18.各级人民政府可按照《中华人民共和国预算法》、《中华人民共和国教育法》、《中华人民共和国民办教育促进法》等法律法规和制度要求，因地制宜，调整优化教育支出结构，加大对民办教育的扶持力度。财政扶持民办教育发展的资金要纳入预算，并向社会公开，接受审计和社会监督，提高资金使用效益。（财政部、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  19.地方各级人民政府可按照国家关于基金会管理的规定设立民办教育发展基金。（财政部、教育部、人力资源社会保障部、民政部）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20.民办学校学生与公办学校学生按规定同等享受助学贷款、奖助学金等国家资助政策。各级人民政府应建立健全民办学校助学贷款业务扶持制度，民办学校要建立健全奖助学金评定、发放等管理机制，应从学费收入中提取不少于5%的资金，用于奖励和资助学生。落实鼓励捐资助学的相关优惠政策措施，积极引导和鼓励企事业单位、社会组织和个人面向民办学校设立奖助学金，加大资助力度。（财政部、教育部、人力资源社会保障部、人民银行、银监会、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21.民办学校按照国家有关规定享受相关税收优惠政策。对企业办的各类学校、幼儿园自用的房产、土地，免征房产税、城镇土地使用税。对企业支持教育事业的公益性捐赠支出，按照税法有关规定，在年度利润总额12%以内的部分，准予在计算应纳税所得额时扣除；对个人支持教育事业的公益性捐赠支出，按照税收法律法规及政策的相关规定在个人所得税前予以扣除。非营利性民办学校与公办学校享有同等待遇，按照税法规定进行免税资格认定后，免征非营利性收入的企业所得税。（财政部、民政部、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  22.民办学校用电、用水、用气、用热，执行与公办学校相同的价格政策。（国家发展改革委）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23.民办学校建设用地按科教用地管理。非营利性民办学校享受公办学校同等政策，按划拨等方式供应土地。营利性民办学校按国家相应的政策供给土地。只有一个意向用地者的，可按协议方式供地。土地使用权人申请改变全部或者部分土地用途的，政府应当将申请改变用途的土地收回，按时价定价，重新依法供应。（国土资源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24.规范民办学校收费。非营利性民办学校收费，通过市场化改革试点，逐步实行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国家发展改革委、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25.扩大民办高等学校和中等职业学校专业设置自主权，鼓励学校根据国家战略需求和区域产业发展需要，依法依规设置和调整学科专业。民办中小学校在完成国家规定课程前提下，可自主开展教育教学活动。支持民办学校参与考试招生制度改革。社会声誉好、教学质量高、就业有保障的民办高等职业学校，可在核定的办学规模内自主确定招生范围和年度招生计划。中等以下层次民办学校按照国家有关规定，在核定的办学规模内，与当地公办学校同期面向社会自主招生。各地不得对民办学校跨区域招生设置障碍。（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26.完善学校、个人、政府合理分担的民办学校教职工社会保障机制。民办学校应依法为教职工足额缴纳社会保险费和住房公积金。鼓励民办学校按规定为教职工建立补充养老保险，改善教职工退休后的待遇。落实跨统筹地区社会保险关系转移接续政策，完善民办学校教师户籍迁移等方面的服务政策，探索建立民办学校教师人事代理制度和交流制度，促进教师合理流动。(教育部、人力资源社会保障部按职能分工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  27.民办学校教师在资格认定、职务评聘、培养培训、评优表彰等方面与公办学校教师享有同等权利。（教育部、人力资源社会保障部）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  28.非营利性民办学校教师享受当地公办学校同等的人才引进政策。（教育部、人力资源社会保障部）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29.民办学校学生在评奖评优、升学就业、社会优待、医疗保险等方面与同级同类公办学校学生享有同等权利。依法落实民办学校师生对学校办学管理的知情权、参与权，保障师生参与民主管理和民主监督的权利。完善民办学校师生争议处理机制，维护师生的合法权益。（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  （四）加快现代学校制度建设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30.民办学校要依法制定章程，按照章程管理学校。健全董事会（理事会）和监事（会）制度，董事会（理事会）和监事（会）成员依据学校章程规定的权限和程序共同参与学校的办学和管理。（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31.董事会（理事会）应当优化人员构成，由举办者或者其代表、校长、党组织负责人、教职工代表等共同组成。监事会中应当有党组织领导班子成员。探索实行独立董事（理事）、监事制度。健全党组织参与决策制度，积极推进“双向进入、交叉任职”，学校党组织领导班子成员通过法定程序进入学校决策机构和行政管理机构，党员校长、副校长等行政机构成员可按照党的有关规定进入党组织领导班子。（教育部、人力资源社会保障部、中央编办、民政部、工商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32.学校党组织要支持学校决策机构和校长依法行使职权，督促其依法治教、规范管理。完善校长选聘机制，依法保障校长行使管理权。民办学校校长应熟悉教育及相关法律法规，具有5年以上教育管理经验和良好办学业绩，个人信用状况良好。学校关键管理岗位实行亲属回避制度。完善教职工代表大会和学生代表大会制度。（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33.健全资产管理制度。民办学校应当明确产权关系，建立健全资产管理制度。民办学校举办者应依法履行出资义务，将出资用于办学的土地、校舍和其他资产足额过户到学校名下。存续期间，民办学校对举办者投入学校的资产、国有资产、受赠的财产以及办学积累享有法人财产权，任何组织和个人不得侵占、挪用、抽逃。（教育部、人力资源社会保障部、财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34.健全财务会计制度。进一步规范民办学校会计核算，建立健全第三方审计制度。非营利性和营利性民办学校按照登记的法人属性，根据国家有关规定执行相应的会计制度。民办学校要明晰财务管理，依法设置会计账簿。民办学校应将举办者出资、政府补助、受赠、收费、办学积累等各类资产分类登记入账，定期开展资产清查，并将清查结果向社会公布。各地要探索制定符合民办学校特点的财务管理办法，完善民办学校年度财务、决算报告和预算报告报备制度。（财政部、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35.民办学校要诚实守信、规范办学。办学条件应符合国家和地方规定的设置标准和有关要求，在校生数要控制在审批机关核定的办学规模内。要按照国家和地方有关规定做好宣传、招生工作，招生简章和广告须经审批机关备案。具有举办学历教育资格的民办学校，应按国家有关规定做好学籍管理工作，对招收的学历教育学生，学习期满成绩合格的颁发毕业证书，对未达到学历教育要求的发给结业证书或者其他学业证书；对符合学位授予条件的学生，颁发相应的学位证书。各类民办学校对招收的非学历教育学生，发给结业证书或者培训合格证书。（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36.民办学校应遵守国家有关安全法律、法规和规章，重视校园安全工作，确保校园安全技术防范系统建设符合国家和地方有关标准，学校选址和校舍建筑符合国家抗震设防、消防技术等相关标准。（教育部、人力资源社会保障部、住房城乡建设部、公安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37.建立健全安全管理制度和应急机制，制定和完善突发事件应急预案，定期开展安全检查、巡查，及时发现和消除安全隐患。加强学生和教职员工安全教育培训，定期开展针对上课、课间、午休等不同场景的安全演练，提高师生安全意识和逃生自救能力。建立安全工作组织机构，配备学校内部安全保卫人员，明确安全工作职责。（教育部、人力资源社会保障部、公安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  （五）提高教育教学质量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38.积极引导民办学校服务社会需求，更新办学理念，深化教育教学改革，创新办学模式，加强内涵建设，提高办学质量。学前教育阶段鼓励举办普惠性民办幼儿园，坚持科学保教，防止和纠正“小学化”现象。中小学校要执行国家课程方案和课程标准，坚持特色办学优质发展，满足多样化需求。职业院校应明确技术技能人才培养定位，服务区域经济和产业发展，深化产教融合、校企合作，提高技术技能型人才培养水平。鼓励举办应用技术类本科高等学校，培养适应经济结构调整、产业转型升级和新产业、新业态、新商业模式需要的人才。充分发挥民办教育在完善终身教育体系、构建学习型社会中的积极作用。（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39.各级人民政府和民办学校要把教师队伍建设作为提高教育教学质量的主要任务。各地要将民办学校教师队伍建设纳入教师队伍建设整体规划。民办学校要着力加强教师思想政治工作，建立健全教育、宣传、考核、监督与奖惩相结合的师德建设长效机制，全面提升教师师德素养。加强辅导员、班主任队伍建设。加强教学研究活动，重视青年教师培养，加大教师培训力度，不断提高教师的业务能力和水平。学校要在学费收入中安排一定比例资金用于教师培训。要关心教师工作和生活，提高教师工资和福利待遇。吸引各类高层次人才到民办学校任教，做到事业留人、感情留人、待遇留人。（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40.鼓励支持高水平有特色民办学校培育优质学科、专业、课程、师资、管理，整体提升教育教学质量，着力打造一批具有国际影响力和竞争力的民办教育品牌，着力培养一批有理想、有境界、有情怀、有担当的民办教育家。允许民办高等学校和中等职业学校与世界高水平同类学校在学科、专业、课程建设以及人才培养等方面开展交流。（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  （六）提高管理服务水平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  41.各级人民政府要将发展民办教育纳入经济社会发展和教育事业整体规划，加强制度建设、标准制定、政策实施、统筹协调等工作，积极推进民办教育改革发展。（教育部、人力资源社会保障部）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42.国务院建立由教育部牵头，中央编办、国家发展改革委、公安部、民政部、财政部、人力资源社会保障部、国土资源部、住房城乡建设部、人民银行、税务总局、工商总局、银监会、证监会等部门参加的部际联席会议制度，协调解决民办教育发展中的重点难点问题，不断完善制度政策，优化民办教育发展环境。各地也应建立相应的部门协调机制。要将鼓励支持社会力量兴办教育作为考核各级人民政府改进公共服务方式的重要内容。（民办教育工作部际联席会议成员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43.各级人民政府和行政管理部门要积极转变职能，减少事前审批，加强事中事后监管，提高政府管理服务水平。进一步清理涉及民办教育的行政许可事项，向社会公布权力清单、责任清单，严禁法外设权。改进许可方式，简化许可流程，明确工作时限，规范行政许可工作。建立民办教育管理信息系统，推广电子政务和网上办事，逐步实现日常管理事项网上并联办理，及时主动公开行政审批事项，提高服务效率，接受社会监督。（民办教育工作部际联席会议成员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44.加强民办教育管理机构建设，强化民办教育督导，完善民办学校年度报告和年度检查制度。加强对新设立民办学校举办者的资格审查。完善民办学校财务会计制度、内部控制制度、审计监督制度，加强风险防范。推进民办教育信息公开，建立民办学校信息强制公开制度。建立违规失信惩戒机制，将违规办学的学校及其举办者和负责人纳入“黑名单”，规范学校办学行为。健全联合执法机制，加大对违法违规办学行为的查处力度。大力推进管办评分离，建立民办学校第三方质量认证和评估制度。民办学校行政管理部门根据评估结果，对办学质量不合格的民办学校予以警告、限期整改直至取消办学资格。（民办教育工作部际联席会议成员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45.发挥行业组织作用。积极培育民办教育行业组织，支持行业组织在行业自律、交流合作、协同创新、履行社会责任等方面发挥桥梁和纽带作用。依托各类专业机构开展民办学校咨询服务等工作。支持非营利性民办高等学校联盟等行业组织及其他教育中介组织在引导民办学校坚持公益性办学、创新人才培养模式、提升人才培养质量等方面发挥作用。（教育部、人力资源社会保障部、中央编办、民政部、工商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46.深入推进民办教育综合改革，鼓励地方和学校先行先试，总结推广试点地区和学校的成功做法和先进经验。加大对民办教育的宣传力度，按照国家有关规定奖励和表彰对民办教育改革发展作出突出贡献的集体和个人，树立民办教育良好社会形象，努力营造全社会共同关心、共同支持社会力量兴办教育的良好氛围。（教育部、人力资源社会保障部、财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47.国务院有关部门要进一步解放思想，凝聚共识，加强领导，周密部署，切实落实鼓励社会力量兴办教育的各项政策措施。地方各级人民政府要根据本意见，因地制宜，积极探索，稳步推进，抓紧制定出台符合地方实际的实施意见和配套措施。（民办教育工作部际联席会议成员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Style w:val="6"/>
          <w:rFonts w:hint="eastAsia" w:ascii="仿宋" w:hAnsi="仿宋" w:eastAsia="仿宋" w:cs="仿宋"/>
          <w:i w:val="0"/>
          <w:caps w:val="0"/>
          <w:color w:val="4B4B4B"/>
          <w:spacing w:val="0"/>
          <w:sz w:val="32"/>
          <w:szCs w:val="32"/>
          <w:bdr w:val="none" w:color="auto" w:sz="0" w:space="0"/>
          <w:shd w:val="clear" w:fill="FFFFFF"/>
        </w:rPr>
        <w:t>二、工作要求</w:t>
      </w:r>
      <w:r>
        <w:rPr>
          <w:rFonts w:hint="eastAsia" w:ascii="仿宋" w:hAnsi="仿宋" w:eastAsia="仿宋" w:cs="仿宋"/>
          <w:b w:val="0"/>
          <w:i w:val="0"/>
          <w:caps w:val="0"/>
          <w:color w:val="4B4B4B"/>
          <w:spacing w:val="0"/>
          <w:sz w:val="32"/>
          <w:szCs w:val="32"/>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一）各有关部门要按照国务院部署，高度重视，精心组织，认真落实鼓励社会力量兴办教育，促进民办教育健康发展的各项改革任务。牵头部门对分工任务负总责，大力推进相关工作，及时汇总进展情况。参加部门要积极配合，依据各自职能主动作为，确保改革发展任务目标如期实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二）请各牵头部门会同参加部门研究制定各项任务具体落实工作方案，包括落实方式及时间进度安排。分工任务中，属于制度建设的，要抓紧研究，拿出办法；属于政策落实的，要尽快明确时间表、路线图；属于原则要求的，要认真调查研究，明确具体措施；属于由地方政府负责实施的，各有关部门要加强督促检查和业务指导，推动落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left"/>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xml:space="preserve">  （三）教育部要加强工作协调，及时跟进各项工作的具体落实情况。各有关部门要从2017年起，于每年11月底前将负责工作的年度落实情况和下一年度工作安排报教育部，由教育部汇总报国务院。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D7FE5"/>
    <w:rsid w:val="0E8D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1"/>
      <w:szCs w:val="21"/>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ascii="微软雅黑" w:hAnsi="微软雅黑" w:eastAsia="微软雅黑" w:cs="微软雅黑"/>
      <w:color w:val="000000"/>
      <w:u w:val="none"/>
    </w:rPr>
  </w:style>
  <w:style w:type="character" w:styleId="8">
    <w:name w:val="HTML Acronym"/>
    <w:basedOn w:val="5"/>
    <w:uiPriority w:val="0"/>
    <w:rPr>
      <w:bdr w:val="none" w:color="auto" w:sz="0" w:space="0"/>
    </w:rPr>
  </w:style>
  <w:style w:type="character" w:styleId="9">
    <w:name w:val="Hyperlink"/>
    <w:basedOn w:val="5"/>
    <w:uiPriority w:val="0"/>
    <w:rPr>
      <w:rFonts w:hint="eastAsia" w:ascii="微软雅黑" w:hAnsi="微软雅黑" w:eastAsia="微软雅黑" w:cs="微软雅黑"/>
      <w:color w:val="000000"/>
      <w:u w:val="none"/>
    </w:rPr>
  </w:style>
  <w:style w:type="character" w:customStyle="1" w:styleId="10">
    <w:name w:val="job"/>
    <w:basedOn w:val="5"/>
    <w:uiPriority w:val="0"/>
  </w:style>
  <w:style w:type="character" w:customStyle="1" w:styleId="11">
    <w:name w:val="job1"/>
    <w:basedOn w:val="5"/>
    <w:uiPriority w:val="0"/>
    <w:rPr>
      <w:bdr w:val="none" w:color="auto" w:sz="0" w:space="0"/>
    </w:rPr>
  </w:style>
  <w:style w:type="character" w:customStyle="1" w:styleId="12">
    <w:name w:val="num5"/>
    <w:basedOn w:val="5"/>
    <w:uiPriority w:val="0"/>
  </w:style>
  <w:style w:type="character" w:customStyle="1" w:styleId="13">
    <w:name w:val="name"/>
    <w:basedOn w:val="5"/>
    <w:uiPriority w:val="0"/>
    <w:rPr>
      <w:color w:val="695435"/>
      <w:sz w:val="19"/>
      <w:szCs w:val="19"/>
    </w:rPr>
  </w:style>
  <w:style w:type="character" w:customStyle="1" w:styleId="14">
    <w:name w:val="name1"/>
    <w:basedOn w:val="5"/>
    <w:uiPriority w:val="0"/>
    <w:rPr>
      <w:color w:val="000000"/>
      <w:sz w:val="31"/>
      <w:szCs w:val="31"/>
    </w:rPr>
  </w:style>
  <w:style w:type="character" w:customStyle="1" w:styleId="15">
    <w:name w:val="name2"/>
    <w:basedOn w:val="5"/>
    <w:uiPriority w:val="0"/>
    <w:rPr>
      <w:color w:val="444444"/>
      <w:sz w:val="16"/>
      <w:szCs w:val="16"/>
    </w:rPr>
  </w:style>
  <w:style w:type="character" w:customStyle="1" w:styleId="16">
    <w:name w:val="tit4"/>
    <w:basedOn w:val="5"/>
    <w:uiPriority w:val="0"/>
    <w:rPr>
      <w:color w:val="B60000"/>
      <w:sz w:val="21"/>
      <w:szCs w:val="21"/>
      <w:bdr w:val="single" w:color="DFCEB8" w:sz="4" w:space="0"/>
      <w:shd w:val="clear" w:fill="FFFFFF"/>
    </w:rPr>
  </w:style>
  <w:style w:type="character" w:customStyle="1" w:styleId="17">
    <w:name w:val="tit5"/>
    <w:basedOn w:val="5"/>
    <w:uiPriority w:val="0"/>
    <w:rPr>
      <w:color w:val="B60000"/>
    </w:rPr>
  </w:style>
  <w:style w:type="character" w:customStyle="1" w:styleId="18">
    <w:name w:val="tit6"/>
    <w:basedOn w:val="5"/>
    <w:uiPriority w:val="0"/>
    <w:rPr>
      <w:color w:val="B60000"/>
    </w:rPr>
  </w:style>
  <w:style w:type="character" w:customStyle="1" w:styleId="19">
    <w:name w:val="tit7"/>
    <w:basedOn w:val="5"/>
    <w:uiPriority w:val="0"/>
    <w:rPr>
      <w:color w:val="FFFFFF"/>
    </w:rPr>
  </w:style>
  <w:style w:type="character" w:customStyle="1" w:styleId="20">
    <w:name w:val="tit8"/>
    <w:basedOn w:val="5"/>
    <w:uiPriority w:val="0"/>
    <w:rPr>
      <w:color w:val="B60000"/>
    </w:rPr>
  </w:style>
  <w:style w:type="character" w:customStyle="1" w:styleId="21">
    <w:name w:val="tit9"/>
    <w:basedOn w:val="5"/>
    <w:uiPriority w:val="0"/>
    <w:rPr>
      <w:b/>
      <w:color w:val="B60000"/>
      <w:bdr w:val="none" w:color="auto" w:sz="0" w:space="0"/>
    </w:rPr>
  </w:style>
  <w:style w:type="character" w:customStyle="1" w:styleId="22">
    <w:name w:val="tit10"/>
    <w:basedOn w:val="5"/>
    <w:uiPriority w:val="0"/>
    <w:rPr>
      <w:color w:val="04A06C"/>
    </w:rPr>
  </w:style>
  <w:style w:type="character" w:customStyle="1" w:styleId="23">
    <w:name w:val="zs"/>
    <w:basedOn w:val="5"/>
    <w:uiPriority w:val="0"/>
    <w:rPr>
      <w:color w:val="8D744B"/>
      <w:sz w:val="14"/>
      <w:szCs w:val="14"/>
    </w:rPr>
  </w:style>
  <w:style w:type="character" w:customStyle="1" w:styleId="24">
    <w:name w:val="l7"/>
    <w:basedOn w:val="5"/>
    <w:uiPriority w:val="0"/>
    <w:rPr>
      <w:color w:val="999999"/>
    </w:rPr>
  </w:style>
  <w:style w:type="character" w:customStyle="1" w:styleId="25">
    <w:name w:val="zw"/>
    <w:basedOn w:val="5"/>
    <w:uiPriority w:val="0"/>
    <w:rPr>
      <w:color w:val="BD1E22"/>
      <w:sz w:val="18"/>
      <w:szCs w:val="18"/>
      <w:bdr w:val="none" w:color="auto" w:sz="0" w:space="0"/>
    </w:rPr>
  </w:style>
  <w:style w:type="character" w:customStyle="1" w:styleId="26">
    <w:name w:val="datetime"/>
    <w:basedOn w:val="5"/>
    <w:uiPriority w:val="0"/>
    <w:rPr>
      <w:rFonts w:hint="default" w:ascii="Arial" w:hAnsi="Arial" w:cs="Arial"/>
      <w:color w:val="999999"/>
      <w:sz w:val="16"/>
      <w:szCs w:val="16"/>
    </w:rPr>
  </w:style>
  <w:style w:type="character" w:customStyle="1" w:styleId="27">
    <w:name w:val="txt22"/>
    <w:basedOn w:val="5"/>
    <w:uiPriority w:val="0"/>
    <w:rPr>
      <w:color w:val="C0C0C0"/>
    </w:rPr>
  </w:style>
  <w:style w:type="character" w:customStyle="1" w:styleId="28">
    <w:name w:val="txt23"/>
    <w:basedOn w:val="5"/>
    <w:uiPriority w:val="0"/>
  </w:style>
  <w:style w:type="character" w:customStyle="1" w:styleId="29">
    <w:name w:val="msg-box32"/>
    <w:basedOn w:val="5"/>
    <w:uiPriority w:val="0"/>
  </w:style>
  <w:style w:type="character" w:customStyle="1" w:styleId="30">
    <w:name w:val="msg-box33"/>
    <w:basedOn w:val="5"/>
    <w:uiPriority w:val="0"/>
  </w:style>
  <w:style w:type="character" w:customStyle="1" w:styleId="31">
    <w:name w:val="msg-box34"/>
    <w:basedOn w:val="5"/>
    <w:uiPriority w:val="0"/>
  </w:style>
  <w:style w:type="character" w:customStyle="1" w:styleId="32">
    <w:name w:val="msg-box35"/>
    <w:basedOn w:val="5"/>
    <w:uiPriority w:val="0"/>
  </w:style>
  <w:style w:type="character" w:customStyle="1" w:styleId="33">
    <w:name w:val="img_title10"/>
    <w:basedOn w:val="5"/>
    <w:uiPriority w:val="0"/>
    <w:rPr>
      <w:vanish/>
    </w:rPr>
  </w:style>
  <w:style w:type="character" w:customStyle="1" w:styleId="34">
    <w:name w:val="img_title11"/>
    <w:basedOn w:val="5"/>
    <w:uiPriority w:val="0"/>
    <w:rPr>
      <w:vanish/>
    </w:rPr>
  </w:style>
  <w:style w:type="character" w:customStyle="1" w:styleId="35">
    <w:name w:val="img_title12"/>
    <w:basedOn w:val="5"/>
    <w:uiPriority w:val="0"/>
    <w:rPr>
      <w:vanish/>
    </w:rPr>
  </w:style>
  <w:style w:type="character" w:customStyle="1" w:styleId="36">
    <w:name w:val="img_title13"/>
    <w:basedOn w:val="5"/>
    <w:uiPriority w:val="0"/>
    <w:rPr>
      <w:vanish/>
    </w:rPr>
  </w:style>
  <w:style w:type="character" w:customStyle="1" w:styleId="37">
    <w:name w:val="mesg-myd"/>
    <w:basedOn w:val="5"/>
    <w:uiPriority w:val="0"/>
    <w:rPr>
      <w:color w:val="EE0000"/>
      <w:bdr w:val="none" w:color="auto" w:sz="0" w:space="0"/>
    </w:rPr>
  </w:style>
  <w:style w:type="character" w:customStyle="1" w:styleId="38">
    <w:name w:val="red2"/>
    <w:basedOn w:val="5"/>
    <w:uiPriority w:val="0"/>
    <w:rPr>
      <w:rFonts w:hint="default" w:ascii="Arial" w:hAnsi="Arial" w:cs="Arial"/>
      <w:color w:val="E50000"/>
      <w:bdr w:val="none" w:color="auto" w:sz="0" w:space="0"/>
    </w:rPr>
  </w:style>
  <w:style w:type="character" w:customStyle="1" w:styleId="39">
    <w:name w:val="over"/>
    <w:basedOn w:val="5"/>
    <w:uiPriority w:val="0"/>
    <w:rPr>
      <w:color w:val="999999"/>
    </w:rPr>
  </w:style>
  <w:style w:type="character" w:customStyle="1" w:styleId="40">
    <w:name w:val="over1"/>
    <w:basedOn w:val="5"/>
    <w:uiPriority w:val="0"/>
  </w:style>
  <w:style w:type="character" w:customStyle="1" w:styleId="41">
    <w:name w:val="over2"/>
    <w:basedOn w:val="5"/>
    <w:uiPriority w:val="0"/>
    <w:rPr>
      <w:color w:val="B60000"/>
    </w:rPr>
  </w:style>
  <w:style w:type="character" w:customStyle="1" w:styleId="42">
    <w:name w:val="over3"/>
    <w:basedOn w:val="5"/>
    <w:uiPriority w:val="0"/>
    <w:rPr>
      <w:color w:val="B60000"/>
    </w:rPr>
  </w:style>
  <w:style w:type="character" w:customStyle="1" w:styleId="43">
    <w:name w:val="nostart"/>
    <w:basedOn w:val="5"/>
    <w:uiPriority w:val="0"/>
    <w:rPr>
      <w:color w:val="B60000"/>
    </w:rPr>
  </w:style>
  <w:style w:type="character" w:customStyle="1" w:styleId="44">
    <w:name w:val="nostart1"/>
    <w:basedOn w:val="5"/>
    <w:uiPriority w:val="0"/>
  </w:style>
  <w:style w:type="character" w:customStyle="1" w:styleId="45">
    <w:name w:val="nostart2"/>
    <w:basedOn w:val="5"/>
    <w:uiPriority w:val="0"/>
    <w:rPr>
      <w:color w:val="FF0000"/>
    </w:rPr>
  </w:style>
  <w:style w:type="character" w:customStyle="1" w:styleId="46">
    <w:name w:val="nostart3"/>
    <w:basedOn w:val="5"/>
    <w:uiPriority w:val="0"/>
    <w:rPr>
      <w:color w:val="FF0000"/>
    </w:rPr>
  </w:style>
  <w:style w:type="character" w:customStyle="1" w:styleId="47">
    <w:name w:val="starting"/>
    <w:basedOn w:val="5"/>
    <w:uiPriority w:val="0"/>
    <w:rPr>
      <w:color w:val="B60000"/>
    </w:rPr>
  </w:style>
  <w:style w:type="character" w:customStyle="1" w:styleId="48">
    <w:name w:val="starting1"/>
    <w:basedOn w:val="5"/>
    <w:uiPriority w:val="0"/>
  </w:style>
  <w:style w:type="character" w:customStyle="1" w:styleId="49">
    <w:name w:val="starting2"/>
    <w:basedOn w:val="5"/>
    <w:uiPriority w:val="0"/>
    <w:rPr>
      <w:color w:val="339900"/>
    </w:rPr>
  </w:style>
  <w:style w:type="character" w:customStyle="1" w:styleId="50">
    <w:name w:val="starting3"/>
    <w:basedOn w:val="5"/>
    <w:uiPriority w:val="0"/>
  </w:style>
  <w:style w:type="character" w:customStyle="1" w:styleId="51">
    <w:name w:val="starting4"/>
    <w:basedOn w:val="5"/>
    <w:uiPriority w:val="0"/>
    <w:rPr>
      <w:color w:val="339900"/>
    </w:rPr>
  </w:style>
  <w:style w:type="character" w:customStyle="1" w:styleId="52">
    <w:name w:val="img2"/>
    <w:basedOn w:val="5"/>
    <w:uiPriority w:val="0"/>
  </w:style>
  <w:style w:type="character" w:customStyle="1" w:styleId="53">
    <w:name w:val="num210"/>
    <w:basedOn w:val="5"/>
    <w:uiPriority w:val="0"/>
  </w:style>
  <w:style w:type="character" w:customStyle="1" w:styleId="54">
    <w:name w:val="num31"/>
    <w:basedOn w:val="5"/>
    <w:uiPriority w:val="0"/>
  </w:style>
  <w:style w:type="character" w:customStyle="1" w:styleId="55">
    <w:name w:val="num41"/>
    <w:basedOn w:val="5"/>
    <w:uiPriority w:val="0"/>
  </w:style>
  <w:style w:type="character" w:customStyle="1" w:styleId="56">
    <w:name w:val="num71"/>
    <w:basedOn w:val="5"/>
    <w:uiPriority w:val="0"/>
  </w:style>
  <w:style w:type="character" w:customStyle="1" w:styleId="57">
    <w:name w:val="num61"/>
    <w:basedOn w:val="5"/>
    <w:uiPriority w:val="0"/>
  </w:style>
  <w:style w:type="character" w:customStyle="1" w:styleId="58">
    <w:name w:val="num81"/>
    <w:basedOn w:val="5"/>
    <w:uiPriority w:val="0"/>
  </w:style>
  <w:style w:type="character" w:customStyle="1" w:styleId="59">
    <w:name w:val="buvis"/>
    <w:basedOn w:val="5"/>
    <w:uiPriority w:val="0"/>
    <w:rPr>
      <w:color w:val="CC0000"/>
    </w:rPr>
  </w:style>
  <w:style w:type="character" w:customStyle="1" w:styleId="60">
    <w:name w:val="buvis1"/>
    <w:basedOn w:val="5"/>
    <w:uiPriority w:val="0"/>
    <w:rPr>
      <w:color w:val="999999"/>
    </w:rPr>
  </w:style>
  <w:style w:type="character" w:customStyle="1" w:styleId="61">
    <w:name w:val="l4"/>
    <w:basedOn w:val="5"/>
    <w:uiPriority w:val="0"/>
    <w:rPr>
      <w:color w:val="999999"/>
    </w:rPr>
  </w:style>
  <w:style w:type="character" w:customStyle="1" w:styleId="62">
    <w:name w:val="l1"/>
    <w:basedOn w:val="5"/>
    <w:uiPriority w:val="0"/>
    <w:rPr>
      <w:color w:val="999999"/>
    </w:rPr>
  </w:style>
  <w:style w:type="character" w:customStyle="1" w:styleId="63">
    <w:name w:val="l21"/>
    <w:basedOn w:val="5"/>
    <w:uiPriority w:val="0"/>
    <w:rPr>
      <w:color w:val="999999"/>
    </w:rPr>
  </w:style>
  <w:style w:type="character" w:customStyle="1" w:styleId="64">
    <w:name w:val="l3"/>
    <w:basedOn w:val="5"/>
    <w:uiPriority w:val="0"/>
    <w:rPr>
      <w:color w:val="999999"/>
    </w:rPr>
  </w:style>
  <w:style w:type="character" w:customStyle="1" w:styleId="65">
    <w:name w:val="l5"/>
    <w:basedOn w:val="5"/>
    <w:uiPriority w:val="0"/>
    <w:rPr>
      <w:color w:val="999999"/>
    </w:rPr>
  </w:style>
  <w:style w:type="character" w:customStyle="1" w:styleId="66">
    <w:name w:val="l61"/>
    <w:basedOn w:val="5"/>
    <w:uiPriority w:val="0"/>
    <w:rPr>
      <w:color w:val="999999"/>
    </w:rPr>
  </w:style>
  <w:style w:type="character" w:customStyle="1" w:styleId="67">
    <w:name w:val="jg"/>
    <w:basedOn w:val="5"/>
    <w:uiPriority w:val="0"/>
  </w:style>
  <w:style w:type="character" w:customStyle="1" w:styleId="68">
    <w:name w:val="unit"/>
    <w:basedOn w:val="5"/>
    <w:uiPriority w:val="0"/>
    <w:rPr>
      <w:color w:val="999999"/>
      <w:bdr w:val="none" w:color="auto" w:sz="0" w:space="0"/>
    </w:rPr>
  </w:style>
  <w:style w:type="character" w:customStyle="1" w:styleId="69">
    <w:name w:val="shixiao"/>
    <w:basedOn w:val="5"/>
    <w:uiPriority w:val="0"/>
  </w:style>
  <w:style w:type="character" w:customStyle="1" w:styleId="70">
    <w:name w:val="c1"/>
    <w:basedOn w:val="5"/>
    <w:uiPriority w:val="0"/>
    <w:rPr>
      <w:bdr w:val="none" w:color="auto" w:sz="0" w:space="0"/>
    </w:rPr>
  </w:style>
  <w:style w:type="character" w:customStyle="1" w:styleId="71">
    <w:name w:val="c2"/>
    <w:basedOn w:val="5"/>
    <w:uiPriority w:val="0"/>
  </w:style>
  <w:style w:type="character" w:customStyle="1" w:styleId="72">
    <w:name w:val="c3"/>
    <w:basedOn w:val="5"/>
    <w:uiPriority w:val="0"/>
  </w:style>
  <w:style w:type="character" w:customStyle="1" w:styleId="73">
    <w:name w:val="p05"/>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2019-08-02T00:08:00Z</dcterms:created>
  <dc:creator> 星月菩提</dc:creator>
  <cp:lastModifiedBy> 星月菩提</cp:lastModifiedBy>
  <dcterms:modified xsi:type="dcterms:W3CDTF">2019-08-02T00:10:26Z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